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D9F01" w14:textId="77777777" w:rsidR="00804949" w:rsidRPr="00C47CAB" w:rsidRDefault="00C47CAB">
      <w:pPr>
        <w:rPr>
          <w:b/>
        </w:rPr>
      </w:pPr>
      <w:bookmarkStart w:id="0" w:name="_GoBack"/>
      <w:bookmarkEnd w:id="0"/>
      <w:r>
        <w:rPr>
          <w:b/>
        </w:rPr>
        <w:t>Client Control Selection</w:t>
      </w:r>
    </w:p>
    <w:p w14:paraId="1749BB0A" w14:textId="77777777" w:rsidR="00804949" w:rsidRDefault="00804949"/>
    <w:p w14:paraId="029921AA" w14:textId="77777777" w:rsidR="00461A5D" w:rsidRDefault="00461A5D">
      <w:r>
        <w:t xml:space="preserve">A key control in </w:t>
      </w:r>
      <w:r w:rsidR="00804949">
        <w:t>minimizing</w:t>
      </w:r>
      <w:r>
        <w:t xml:space="preserve"> the potential for fraud</w:t>
      </w:r>
      <w:r w:rsidR="000701CF">
        <w:t xml:space="preserve"> is requiring </w:t>
      </w:r>
      <w:r w:rsidR="00804949">
        <w:t>independent</w:t>
      </w:r>
      <w:r w:rsidR="000701CF">
        <w:t xml:space="preserve"> personnel </w:t>
      </w:r>
      <w:r w:rsidR="005A515B">
        <w:t xml:space="preserve">to approve a transaction prior to processing, otherwise known as dual control.  However, establishing dual controls increases the burden on [client name].  As such, we provide [client name] the option to </w:t>
      </w:r>
      <w:r w:rsidR="00804949">
        <w:t xml:space="preserve">require or not require </w:t>
      </w:r>
      <w:r w:rsidR="002D5B4C">
        <w:t xml:space="preserve">dual controls </w:t>
      </w:r>
      <w:r w:rsidR="00804949">
        <w:t xml:space="preserve">over the </w:t>
      </w:r>
      <w:r w:rsidR="002D5B4C">
        <w:t xml:space="preserve">processing </w:t>
      </w:r>
      <w:r w:rsidR="00AE3CB3">
        <w:t>of</w:t>
      </w:r>
      <w:r w:rsidR="002D5B4C">
        <w:t xml:space="preserve"> [type transactions].  </w:t>
      </w:r>
      <w:r w:rsidR="00281D97">
        <w:t xml:space="preserve">Please select the desired option.  </w:t>
      </w:r>
    </w:p>
    <w:p w14:paraId="47AD1E9F" w14:textId="77777777" w:rsidR="00231787" w:rsidRDefault="00231787"/>
    <w:p w14:paraId="577C8584" w14:textId="77777777" w:rsidR="00B52859" w:rsidRDefault="00B52859" w:rsidP="00461A5D">
      <w:pPr>
        <w:ind w:left="720"/>
      </w:pPr>
      <w:proofErr w:type="gramStart"/>
      <w:r>
        <w:t>[  ]</w:t>
      </w:r>
      <w:proofErr w:type="gramEnd"/>
      <w:r>
        <w:t xml:space="preserve">  Dual controls are required for the processing of </w:t>
      </w:r>
      <w:r w:rsidR="00841E1E">
        <w:t>transactions</w:t>
      </w:r>
      <w:r w:rsidR="00AE3CB3">
        <w:t xml:space="preserve">.  Prior to processing </w:t>
      </w:r>
      <w:r w:rsidR="00832A97">
        <w:t>transactions submitted by authorized personnel, [bank] must confirm this transaction with another authorized party from [client name].</w:t>
      </w:r>
    </w:p>
    <w:p w14:paraId="5F1AFBEF" w14:textId="77777777" w:rsidR="00841E1E" w:rsidRDefault="00841E1E" w:rsidP="00461A5D">
      <w:pPr>
        <w:ind w:left="720"/>
      </w:pPr>
    </w:p>
    <w:p w14:paraId="293FD7A4" w14:textId="77777777" w:rsidR="00B52859" w:rsidRDefault="00AE3CB3" w:rsidP="00281D97">
      <w:pPr>
        <w:ind w:left="720"/>
      </w:pPr>
      <w:proofErr w:type="gramStart"/>
      <w:r>
        <w:t>[  ]</w:t>
      </w:r>
      <w:proofErr w:type="gramEnd"/>
      <w:r>
        <w:t xml:space="preserve">  Dual controls are</w:t>
      </w:r>
      <w:r w:rsidR="00841E1E">
        <w:t xml:space="preserve"> NOT required.  Transactions submitted by authorized personnel </w:t>
      </w:r>
      <w:r>
        <w:t xml:space="preserve">from [client name] </w:t>
      </w:r>
      <w:r w:rsidR="00841E1E">
        <w:t xml:space="preserve">may be processed by </w:t>
      </w:r>
      <w:r w:rsidR="00832A97">
        <w:t xml:space="preserve">[bank] without verification from independent personnel. </w:t>
      </w:r>
      <w:r w:rsidR="0052654E">
        <w:t xml:space="preserve">  [client name] acknowledges </w:t>
      </w:r>
      <w:r>
        <w:t xml:space="preserve">and </w:t>
      </w:r>
      <w:r w:rsidR="0052654E">
        <w:t xml:space="preserve">accepts the risk that authorized personnel from [client name] could potentially submit unauthorized transactions for processing.  </w:t>
      </w:r>
    </w:p>
    <w:p w14:paraId="114083ED" w14:textId="77777777" w:rsidR="00B52859" w:rsidRDefault="00B52859"/>
    <w:p w14:paraId="7311CA4D" w14:textId="77777777" w:rsidR="00281D97" w:rsidRPr="00C47CAB" w:rsidRDefault="00281D97">
      <w:pPr>
        <w:rPr>
          <w:b/>
        </w:rPr>
      </w:pPr>
      <w:r w:rsidRPr="00C47CAB">
        <w:rPr>
          <w:b/>
        </w:rPr>
        <w:t>Authorized Personnel</w:t>
      </w:r>
    </w:p>
    <w:p w14:paraId="0C8AD673" w14:textId="77777777" w:rsidR="00281D97" w:rsidRDefault="00281D97"/>
    <w:p w14:paraId="4551B199" w14:textId="77777777" w:rsidR="00231787" w:rsidRDefault="00231787">
      <w:r>
        <w:t xml:space="preserve">The following personnel are authorized to </w:t>
      </w:r>
      <w:r w:rsidR="00297936">
        <w:t xml:space="preserve">initiate and/or verify transactions.  </w:t>
      </w:r>
    </w:p>
    <w:p w14:paraId="6A1720C8" w14:textId="77777777" w:rsidR="00281D97" w:rsidRDefault="00281D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9"/>
        <w:gridCol w:w="3519"/>
        <w:gridCol w:w="980"/>
        <w:gridCol w:w="838"/>
      </w:tblGrid>
      <w:tr w:rsidR="00C47CAB" w14:paraId="7F0A4C8C" w14:textId="77777777" w:rsidTr="00C47CAB">
        <w:tc>
          <w:tcPr>
            <w:tcW w:w="3519" w:type="dxa"/>
          </w:tcPr>
          <w:p w14:paraId="14518F92" w14:textId="77777777" w:rsidR="00281D97" w:rsidRDefault="00281D97">
            <w:r>
              <w:t>First Name</w:t>
            </w:r>
          </w:p>
        </w:tc>
        <w:tc>
          <w:tcPr>
            <w:tcW w:w="3519" w:type="dxa"/>
          </w:tcPr>
          <w:p w14:paraId="17FD91A2" w14:textId="77777777" w:rsidR="00281D97" w:rsidRDefault="00281D97">
            <w:r>
              <w:t>Last Name</w:t>
            </w:r>
          </w:p>
        </w:tc>
        <w:tc>
          <w:tcPr>
            <w:tcW w:w="980" w:type="dxa"/>
          </w:tcPr>
          <w:p w14:paraId="75C8B32A" w14:textId="77777777" w:rsidR="00281D97" w:rsidRDefault="00281D97">
            <w:r>
              <w:t>Initiate</w:t>
            </w:r>
          </w:p>
        </w:tc>
        <w:tc>
          <w:tcPr>
            <w:tcW w:w="838" w:type="dxa"/>
          </w:tcPr>
          <w:p w14:paraId="2F8E3EC1" w14:textId="77777777" w:rsidR="00281D97" w:rsidRDefault="00281D97">
            <w:r>
              <w:t>Verify</w:t>
            </w:r>
          </w:p>
        </w:tc>
      </w:tr>
      <w:tr w:rsidR="00C47CAB" w14:paraId="674E2D8D" w14:textId="77777777" w:rsidTr="00C47CAB">
        <w:tc>
          <w:tcPr>
            <w:tcW w:w="3519" w:type="dxa"/>
          </w:tcPr>
          <w:p w14:paraId="4927A047" w14:textId="77777777" w:rsidR="00C47CAB" w:rsidRDefault="00C47CAB"/>
        </w:tc>
        <w:tc>
          <w:tcPr>
            <w:tcW w:w="3519" w:type="dxa"/>
          </w:tcPr>
          <w:p w14:paraId="103CA2BB" w14:textId="77777777" w:rsidR="00C47CAB" w:rsidRDefault="00C47CAB"/>
        </w:tc>
        <w:tc>
          <w:tcPr>
            <w:tcW w:w="980" w:type="dxa"/>
          </w:tcPr>
          <w:p w14:paraId="013B98BC" w14:textId="77777777" w:rsidR="00C47CAB" w:rsidRDefault="00C47CAB"/>
        </w:tc>
        <w:tc>
          <w:tcPr>
            <w:tcW w:w="838" w:type="dxa"/>
          </w:tcPr>
          <w:p w14:paraId="665F0BA2" w14:textId="77777777" w:rsidR="00C47CAB" w:rsidRDefault="00C47CAB"/>
        </w:tc>
      </w:tr>
      <w:tr w:rsidR="00C47CAB" w14:paraId="235018C2" w14:textId="77777777" w:rsidTr="00C47CAB">
        <w:tc>
          <w:tcPr>
            <w:tcW w:w="3519" w:type="dxa"/>
          </w:tcPr>
          <w:p w14:paraId="3D366E83" w14:textId="77777777" w:rsidR="00C47CAB" w:rsidRDefault="00C47CAB"/>
        </w:tc>
        <w:tc>
          <w:tcPr>
            <w:tcW w:w="3519" w:type="dxa"/>
          </w:tcPr>
          <w:p w14:paraId="6C3A6DD4" w14:textId="77777777" w:rsidR="00C47CAB" w:rsidRDefault="00C47CAB"/>
        </w:tc>
        <w:tc>
          <w:tcPr>
            <w:tcW w:w="980" w:type="dxa"/>
          </w:tcPr>
          <w:p w14:paraId="189460D8" w14:textId="77777777" w:rsidR="00C47CAB" w:rsidRDefault="00C47CAB"/>
        </w:tc>
        <w:tc>
          <w:tcPr>
            <w:tcW w:w="838" w:type="dxa"/>
          </w:tcPr>
          <w:p w14:paraId="0F53F7A4" w14:textId="77777777" w:rsidR="00C47CAB" w:rsidRDefault="00C47CAB"/>
        </w:tc>
      </w:tr>
      <w:tr w:rsidR="00C47CAB" w14:paraId="7480347C" w14:textId="77777777" w:rsidTr="00C47CAB">
        <w:tc>
          <w:tcPr>
            <w:tcW w:w="3519" w:type="dxa"/>
          </w:tcPr>
          <w:p w14:paraId="52D29D92" w14:textId="77777777" w:rsidR="00C47CAB" w:rsidRDefault="00C47CAB"/>
        </w:tc>
        <w:tc>
          <w:tcPr>
            <w:tcW w:w="3519" w:type="dxa"/>
          </w:tcPr>
          <w:p w14:paraId="74F3D4BC" w14:textId="77777777" w:rsidR="00C47CAB" w:rsidRDefault="00C47CAB"/>
        </w:tc>
        <w:tc>
          <w:tcPr>
            <w:tcW w:w="980" w:type="dxa"/>
          </w:tcPr>
          <w:p w14:paraId="49352350" w14:textId="77777777" w:rsidR="00C47CAB" w:rsidRDefault="00C47CAB"/>
        </w:tc>
        <w:tc>
          <w:tcPr>
            <w:tcW w:w="838" w:type="dxa"/>
          </w:tcPr>
          <w:p w14:paraId="16988703" w14:textId="77777777" w:rsidR="00C47CAB" w:rsidRDefault="00C47CAB"/>
        </w:tc>
      </w:tr>
      <w:tr w:rsidR="00C47CAB" w14:paraId="57253FB0" w14:textId="77777777" w:rsidTr="00C47CAB">
        <w:tc>
          <w:tcPr>
            <w:tcW w:w="3519" w:type="dxa"/>
          </w:tcPr>
          <w:p w14:paraId="756A744D" w14:textId="77777777" w:rsidR="00C47CAB" w:rsidRDefault="00C47CAB"/>
        </w:tc>
        <w:tc>
          <w:tcPr>
            <w:tcW w:w="3519" w:type="dxa"/>
          </w:tcPr>
          <w:p w14:paraId="0FFCA689" w14:textId="77777777" w:rsidR="00C47CAB" w:rsidRDefault="00C47CAB"/>
        </w:tc>
        <w:tc>
          <w:tcPr>
            <w:tcW w:w="980" w:type="dxa"/>
          </w:tcPr>
          <w:p w14:paraId="6A8D9349" w14:textId="77777777" w:rsidR="00C47CAB" w:rsidRDefault="00C47CAB"/>
        </w:tc>
        <w:tc>
          <w:tcPr>
            <w:tcW w:w="838" w:type="dxa"/>
          </w:tcPr>
          <w:p w14:paraId="5458363A" w14:textId="77777777" w:rsidR="00C47CAB" w:rsidRDefault="00C47CAB"/>
        </w:tc>
      </w:tr>
      <w:tr w:rsidR="00C47CAB" w14:paraId="459B6445" w14:textId="77777777" w:rsidTr="00C47CAB">
        <w:tc>
          <w:tcPr>
            <w:tcW w:w="3519" w:type="dxa"/>
          </w:tcPr>
          <w:p w14:paraId="4B091D00" w14:textId="77777777" w:rsidR="00C47CAB" w:rsidRDefault="00C47CAB"/>
        </w:tc>
        <w:tc>
          <w:tcPr>
            <w:tcW w:w="3519" w:type="dxa"/>
          </w:tcPr>
          <w:p w14:paraId="37AA6F94" w14:textId="77777777" w:rsidR="00C47CAB" w:rsidRDefault="00C47CAB"/>
        </w:tc>
        <w:tc>
          <w:tcPr>
            <w:tcW w:w="980" w:type="dxa"/>
          </w:tcPr>
          <w:p w14:paraId="20874DCB" w14:textId="77777777" w:rsidR="00C47CAB" w:rsidRDefault="00C47CAB"/>
        </w:tc>
        <w:tc>
          <w:tcPr>
            <w:tcW w:w="838" w:type="dxa"/>
          </w:tcPr>
          <w:p w14:paraId="01C03419" w14:textId="77777777" w:rsidR="00C47CAB" w:rsidRDefault="00C47CAB"/>
        </w:tc>
      </w:tr>
      <w:tr w:rsidR="00C47CAB" w14:paraId="29D28790" w14:textId="77777777" w:rsidTr="00C47CAB">
        <w:tc>
          <w:tcPr>
            <w:tcW w:w="3519" w:type="dxa"/>
          </w:tcPr>
          <w:p w14:paraId="756285F4" w14:textId="77777777" w:rsidR="00C47CAB" w:rsidRDefault="00C47CAB"/>
        </w:tc>
        <w:tc>
          <w:tcPr>
            <w:tcW w:w="3519" w:type="dxa"/>
          </w:tcPr>
          <w:p w14:paraId="5FB9DF25" w14:textId="77777777" w:rsidR="00C47CAB" w:rsidRDefault="00C47CAB"/>
        </w:tc>
        <w:tc>
          <w:tcPr>
            <w:tcW w:w="980" w:type="dxa"/>
          </w:tcPr>
          <w:p w14:paraId="78B271DE" w14:textId="77777777" w:rsidR="00C47CAB" w:rsidRDefault="00C47CAB"/>
        </w:tc>
        <w:tc>
          <w:tcPr>
            <w:tcW w:w="838" w:type="dxa"/>
          </w:tcPr>
          <w:p w14:paraId="70C75346" w14:textId="77777777" w:rsidR="00C47CAB" w:rsidRDefault="00C47CAB"/>
        </w:tc>
      </w:tr>
    </w:tbl>
    <w:p w14:paraId="0CA75EC8" w14:textId="77777777" w:rsidR="00281D97" w:rsidRDefault="00C47CAB" w:rsidP="00C47CAB">
      <w:r>
        <w:t xml:space="preserve">Note:  If </w:t>
      </w:r>
      <w:r w:rsidR="00616E7E">
        <w:t xml:space="preserve">dual controls are NOT required, any personnel listed above may </w:t>
      </w:r>
      <w:r w:rsidR="00297936">
        <w:t>initiate</w:t>
      </w:r>
      <w:r w:rsidR="00616E7E">
        <w:t xml:space="preserve"> and authorize transactions for processing. </w:t>
      </w:r>
    </w:p>
    <w:p w14:paraId="0BEBCC5E" w14:textId="77777777" w:rsidR="00C47CAB" w:rsidRDefault="00C47CAB" w:rsidP="00C47CAB"/>
    <w:p w14:paraId="700BDDFB" w14:textId="77777777" w:rsidR="00C47CAB" w:rsidRDefault="00C47CAB" w:rsidP="00C47CAB"/>
    <w:p w14:paraId="124FC9FE" w14:textId="77777777" w:rsidR="00C47CAB" w:rsidRDefault="00C47CAB" w:rsidP="00C47CAB"/>
    <w:p w14:paraId="1A04C6A7" w14:textId="77777777" w:rsidR="00C47CAB" w:rsidRDefault="00C47CAB" w:rsidP="00C47CAB"/>
    <w:sectPr w:rsidR="00C47CAB" w:rsidSect="007A6C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48"/>
    <w:rsid w:val="000701CF"/>
    <w:rsid w:val="000E1E79"/>
    <w:rsid w:val="00101CE5"/>
    <w:rsid w:val="00231787"/>
    <w:rsid w:val="00281D97"/>
    <w:rsid w:val="00297936"/>
    <w:rsid w:val="002D5B4C"/>
    <w:rsid w:val="0037644B"/>
    <w:rsid w:val="00461A5D"/>
    <w:rsid w:val="00476B48"/>
    <w:rsid w:val="0052654E"/>
    <w:rsid w:val="005A515B"/>
    <w:rsid w:val="00616E7E"/>
    <w:rsid w:val="006A7ADE"/>
    <w:rsid w:val="007A6CB0"/>
    <w:rsid w:val="00804949"/>
    <w:rsid w:val="00832A97"/>
    <w:rsid w:val="00841E1E"/>
    <w:rsid w:val="00903505"/>
    <w:rsid w:val="00AE3CB3"/>
    <w:rsid w:val="00B52859"/>
    <w:rsid w:val="00C4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5856A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Superior Audit</Company>
  <LinksUpToDate>false</LinksUpToDate>
  <CharactersWithSpaces>1308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Fenster</dc:creator>
  <cp:keywords/>
  <dc:description/>
  <cp:lastModifiedBy>Brad Fenster</cp:lastModifiedBy>
  <cp:revision>2</cp:revision>
  <dcterms:created xsi:type="dcterms:W3CDTF">2017-01-26T17:43:00Z</dcterms:created>
  <dcterms:modified xsi:type="dcterms:W3CDTF">2017-01-26T17:43:00Z</dcterms:modified>
  <cp:category/>
</cp:coreProperties>
</file>